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01F3" w14:textId="77777777" w:rsidR="003A659B" w:rsidRDefault="003A659B" w:rsidP="003A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7AB2B50B" w14:textId="77777777" w:rsidR="003A659B" w:rsidRPr="0043499B" w:rsidRDefault="003A659B" w:rsidP="003A659B">
      <w:pPr>
        <w:jc w:val="center"/>
        <w:rPr>
          <w:b/>
          <w:sz w:val="36"/>
          <w:szCs w:val="36"/>
        </w:rPr>
      </w:pPr>
    </w:p>
    <w:p w14:paraId="34D86B2C" w14:textId="77777777" w:rsidR="003A659B" w:rsidRDefault="003A659B" w:rsidP="003A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D943A58" w14:textId="77777777" w:rsidR="003A659B" w:rsidRPr="0043499B" w:rsidRDefault="003A659B" w:rsidP="003A659B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3A659B" w:rsidRPr="008F6A90" w14:paraId="26DFA10B" w14:textId="77777777" w:rsidTr="000C1DC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A8F271F" w14:textId="32A8BD08" w:rsidR="003A659B" w:rsidRPr="008F6A90" w:rsidRDefault="00D16303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11.10.2022</w:t>
            </w:r>
          </w:p>
        </w:tc>
        <w:tc>
          <w:tcPr>
            <w:tcW w:w="5636" w:type="dxa"/>
            <w:shd w:val="clear" w:color="auto" w:fill="auto"/>
          </w:tcPr>
          <w:p w14:paraId="10DCB27F" w14:textId="77777777" w:rsidR="003A659B" w:rsidRPr="008F6A90" w:rsidRDefault="003A659B" w:rsidP="000C1DC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DB86AA1" w14:textId="6C05B975" w:rsidR="003A659B" w:rsidRPr="008F6A90" w:rsidRDefault="00D16303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</w:tbl>
    <w:p w14:paraId="6C31F4E4" w14:textId="77777777" w:rsidR="003A659B" w:rsidRPr="0043499B" w:rsidRDefault="003A659B" w:rsidP="003A659B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с.Ныр</w:t>
      </w:r>
      <w:proofErr w:type="spellEnd"/>
    </w:p>
    <w:p w14:paraId="538CBD1F" w14:textId="77777777" w:rsidR="003A659B" w:rsidRPr="0043499B" w:rsidRDefault="003A659B" w:rsidP="003A659B">
      <w:pPr>
        <w:jc w:val="center"/>
        <w:rPr>
          <w:b/>
          <w:sz w:val="48"/>
          <w:szCs w:val="48"/>
        </w:rPr>
      </w:pPr>
    </w:p>
    <w:p w14:paraId="5940367C" w14:textId="4BDAEAFA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Об утверждении</w:t>
      </w:r>
      <w:r>
        <w:rPr>
          <w:b/>
          <w:bCs/>
        </w:rPr>
        <w:t xml:space="preserve"> </w:t>
      </w:r>
      <w:r w:rsidRPr="00DE2CA8">
        <w:rPr>
          <w:b/>
          <w:bCs/>
        </w:rPr>
        <w:t>Программы профилактики рисков причинения вреда (ущерба)</w:t>
      </w:r>
      <w:r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контролю</w:t>
      </w:r>
      <w:r>
        <w:rPr>
          <w:b/>
          <w:bCs/>
        </w:rPr>
        <w:t xml:space="preserve"> </w:t>
      </w:r>
      <w:bookmarkStart w:id="0" w:name="_Hlk89033976"/>
      <w:r>
        <w:rPr>
          <w:b/>
          <w:bCs/>
        </w:rPr>
        <w:t>н</w:t>
      </w:r>
      <w:r w:rsidRPr="003A659B">
        <w:rPr>
          <w:b/>
          <w:bCs/>
        </w:rPr>
        <w:t xml:space="preserve">а автомобильном транспорте, городском наземном электрическом транспорте и в дорожном хозяйстве </w:t>
      </w:r>
      <w:bookmarkEnd w:id="0"/>
      <w:r>
        <w:rPr>
          <w:b/>
          <w:bCs/>
        </w:rPr>
        <w:t xml:space="preserve">муниципального образования </w:t>
      </w:r>
      <w:proofErr w:type="spellStart"/>
      <w:r>
        <w:rPr>
          <w:b/>
          <w:bCs/>
        </w:rPr>
        <w:t>Ныровское</w:t>
      </w:r>
      <w:proofErr w:type="spellEnd"/>
      <w:r>
        <w:rPr>
          <w:b/>
          <w:bCs/>
        </w:rPr>
        <w:t xml:space="preserve"> сельское поселение</w:t>
      </w:r>
      <w:r w:rsidRPr="00DE2CA8">
        <w:rPr>
          <w:b/>
          <w:bCs/>
        </w:rPr>
        <w:t xml:space="preserve"> на 202</w:t>
      </w:r>
      <w:r w:rsidR="000E7E87">
        <w:rPr>
          <w:b/>
          <w:bCs/>
        </w:rPr>
        <w:t>3</w:t>
      </w:r>
      <w:r w:rsidRPr="00DE2CA8">
        <w:rPr>
          <w:b/>
          <w:bCs/>
        </w:rPr>
        <w:t xml:space="preserve"> год</w:t>
      </w:r>
    </w:p>
    <w:p w14:paraId="0F77264A" w14:textId="77777777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sz w:val="48"/>
          <w:szCs w:val="48"/>
        </w:rPr>
      </w:pPr>
    </w:p>
    <w:p w14:paraId="6904A64B" w14:textId="77777777" w:rsidR="003A659B" w:rsidRPr="00DE2CA8" w:rsidRDefault="003A659B" w:rsidP="003A659B">
      <w:pPr>
        <w:pStyle w:val="1"/>
        <w:shd w:val="clear" w:color="auto" w:fill="auto"/>
        <w:spacing w:line="276" w:lineRule="auto"/>
        <w:ind w:firstLine="720"/>
        <w:jc w:val="both"/>
      </w:pPr>
      <w:r w:rsidRPr="00DE2CA8">
        <w:t>В соответствии со статьей 44 Федерального закона от 31</w:t>
      </w:r>
      <w:r>
        <w:t>.07</w:t>
      </w:r>
      <w:r w:rsidRPr="00DE2CA8">
        <w:t xml:space="preserve"> 2020</w:t>
      </w:r>
      <w:r>
        <w:t xml:space="preserve">                   </w:t>
      </w:r>
      <w:r w:rsidRPr="00DE2CA8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DE2CA8"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t>Ныровского</w:t>
      </w:r>
      <w:r w:rsidRPr="00DE2CA8">
        <w:rPr>
          <w:rFonts w:hint="eastAsia"/>
        </w:rPr>
        <w:t xml:space="preserve"> сельского поселения </w:t>
      </w:r>
      <w:r w:rsidRPr="00DE2CA8">
        <w:t>ПОСТАНОВЛЯЕТ:</w:t>
      </w:r>
    </w:p>
    <w:p w14:paraId="726C7B09" w14:textId="374FF64F" w:rsidR="003A659B" w:rsidRPr="00DE2CA8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DE2CA8"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="00CD21A7" w:rsidRPr="00D748D8">
        <w:t>на автомобильном транспорте, городском наземном электрическом транспорте и в дорожном хозяйстве</w:t>
      </w:r>
      <w:r w:rsidR="00CD21A7" w:rsidRPr="003A659B">
        <w:rPr>
          <w:b/>
          <w:bCs/>
        </w:rPr>
        <w:t xml:space="preserve"> </w:t>
      </w:r>
      <w:r w:rsidRPr="00DE2CA8">
        <w:t xml:space="preserve">на территории </w:t>
      </w:r>
      <w:r>
        <w:t xml:space="preserve">муниципального образования </w:t>
      </w:r>
      <w:proofErr w:type="spellStart"/>
      <w:r>
        <w:t>Ныровское</w:t>
      </w:r>
      <w:proofErr w:type="spellEnd"/>
      <w:r>
        <w:t xml:space="preserve"> сельское поселение </w:t>
      </w:r>
      <w:r w:rsidRPr="00DE2CA8">
        <w:t>на 202</w:t>
      </w:r>
      <w:r w:rsidR="000E7E87">
        <w:t>3</w:t>
      </w:r>
      <w:r w:rsidRPr="00DE2CA8">
        <w:t xml:space="preserve"> год согласно Приложению.</w:t>
      </w:r>
    </w:p>
    <w:p w14:paraId="46B908C5" w14:textId="77777777" w:rsidR="003A659B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CF2273">
        <w:t xml:space="preserve">Опубликовать настоящее постановление в </w:t>
      </w:r>
      <w:r>
        <w:t>Б</w:t>
      </w:r>
      <w:r w:rsidRPr="00CF2273">
        <w:t>юллетене</w:t>
      </w:r>
      <w:r>
        <w:t xml:space="preserve"> нормативных правовых актов </w:t>
      </w:r>
      <w:r w:rsidRPr="00CF2273">
        <w:t xml:space="preserve">органов местного самоуправления </w:t>
      </w:r>
      <w:r>
        <w:t>Ныровского сельского поселения Тужинского района Кировской области</w:t>
      </w:r>
      <w:r w:rsidRPr="00CF2273">
        <w:t xml:space="preserve">, разместить </w:t>
      </w:r>
      <w:r>
        <w:t xml:space="preserve">на официальном сайте Ныровского сельского поселения в </w:t>
      </w:r>
      <w:r w:rsidRPr="00CF2273">
        <w:t xml:space="preserve">сети </w:t>
      </w:r>
      <w:r>
        <w:t>«</w:t>
      </w:r>
      <w:r w:rsidRPr="00CF2273">
        <w:t>Интернет</w:t>
      </w:r>
      <w:r>
        <w:t>»</w:t>
      </w:r>
      <w:r w:rsidRPr="00CF2273">
        <w:t xml:space="preserve"> </w:t>
      </w:r>
      <w:r>
        <w:t>по адресу «</w:t>
      </w:r>
      <w:r w:rsidRPr="00A20DAB">
        <w:t>http://nir.tuzha.ru/</w:t>
      </w:r>
      <w:r>
        <w:t>»</w:t>
      </w:r>
      <w:r w:rsidRPr="00CF2273">
        <w:t>.</w:t>
      </w:r>
    </w:p>
    <w:p w14:paraId="43925B30" w14:textId="77777777" w:rsidR="003A659B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DE2CA8">
        <w:t>Контроль за исполнением настоящего постановления оставляю за собой.</w:t>
      </w:r>
    </w:p>
    <w:p w14:paraId="60C1104F" w14:textId="1DA5558C" w:rsidR="003A659B" w:rsidRPr="00DE2CA8" w:rsidRDefault="003A659B" w:rsidP="003A659B">
      <w:pPr>
        <w:pStyle w:val="1"/>
        <w:numPr>
          <w:ilvl w:val="0"/>
          <w:numId w:val="4"/>
        </w:numPr>
        <w:shd w:val="clear" w:color="auto" w:fill="auto"/>
        <w:tabs>
          <w:tab w:val="left" w:pos="1104"/>
        </w:tabs>
        <w:spacing w:line="276" w:lineRule="auto"/>
        <w:ind w:firstLine="720"/>
        <w:jc w:val="both"/>
      </w:pPr>
      <w:r w:rsidRPr="00DE2CA8">
        <w:t>Настоящее постановление вступает в силу с 1 января 202</w:t>
      </w:r>
      <w:r w:rsidR="000E7E87">
        <w:t>3</w:t>
      </w:r>
      <w:r w:rsidRPr="00DE2CA8">
        <w:t xml:space="preserve"> года.</w:t>
      </w:r>
    </w:p>
    <w:p w14:paraId="699B98AA" w14:textId="77777777" w:rsidR="003A659B" w:rsidRPr="00DE2CA8" w:rsidRDefault="003A659B" w:rsidP="003A659B">
      <w:pPr>
        <w:pStyle w:val="1"/>
        <w:shd w:val="clear" w:color="auto" w:fill="auto"/>
        <w:ind w:left="5262" w:firstLine="0"/>
        <w:jc w:val="both"/>
        <w:rPr>
          <w:sz w:val="72"/>
          <w:szCs w:val="72"/>
        </w:rPr>
      </w:pPr>
    </w:p>
    <w:p w14:paraId="113C962A" w14:textId="2F96D38C" w:rsidR="003A659B" w:rsidRPr="00A20DAB" w:rsidRDefault="000E7E87" w:rsidP="003A659B">
      <w:pPr>
        <w:pStyle w:val="1"/>
        <w:shd w:val="clear" w:color="auto" w:fill="auto"/>
        <w:ind w:firstLine="0"/>
      </w:pPr>
      <w:proofErr w:type="spellStart"/>
      <w:r>
        <w:t>И.о</w:t>
      </w:r>
      <w:proofErr w:type="spellEnd"/>
      <w:r>
        <w:t>. г</w:t>
      </w:r>
      <w:r w:rsidR="003A659B" w:rsidRPr="00A20DAB">
        <w:t>лав</w:t>
      </w:r>
      <w:r>
        <w:t>ы</w:t>
      </w:r>
      <w:r w:rsidR="003A659B" w:rsidRPr="00A20DAB">
        <w:t xml:space="preserve"> администрации </w:t>
      </w:r>
    </w:p>
    <w:p w14:paraId="5C598C04" w14:textId="17B98F33" w:rsidR="003A659B" w:rsidRPr="00A20DAB" w:rsidRDefault="003A659B" w:rsidP="003A659B">
      <w:pPr>
        <w:pStyle w:val="1"/>
        <w:shd w:val="clear" w:color="auto" w:fill="auto"/>
        <w:ind w:firstLine="0"/>
        <w:jc w:val="both"/>
      </w:pPr>
      <w:r w:rsidRPr="00A20DAB">
        <w:t>Ныровского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0E7E87">
        <w:t xml:space="preserve">Г.Н. </w:t>
      </w:r>
      <w:proofErr w:type="spellStart"/>
      <w:r w:rsidR="000E7E87">
        <w:t>Ложечникова</w:t>
      </w:r>
      <w:proofErr w:type="spellEnd"/>
    </w:p>
    <w:p w14:paraId="058EAA2F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D2374B6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64414753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375A39DB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1B6A6652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5BE41082" w14:textId="77777777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Ныровского сельского поселения </w:t>
      </w:r>
    </w:p>
    <w:p w14:paraId="575A3852" w14:textId="3E6F0441" w:rsidR="003A659B" w:rsidRDefault="003A659B" w:rsidP="003A659B">
      <w:pPr>
        <w:tabs>
          <w:tab w:val="left" w:pos="7513"/>
        </w:tabs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16303">
        <w:rPr>
          <w:sz w:val="28"/>
          <w:szCs w:val="28"/>
        </w:rPr>
        <w:t>11.10.2022</w:t>
      </w:r>
      <w:r w:rsidR="000E7E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D16303">
        <w:rPr>
          <w:sz w:val="28"/>
          <w:szCs w:val="28"/>
        </w:rPr>
        <w:t>31</w:t>
      </w:r>
    </w:p>
    <w:p w14:paraId="3B2F8D9D" w14:textId="77777777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b/>
          <w:bCs/>
          <w:sz w:val="72"/>
          <w:szCs w:val="72"/>
        </w:rPr>
      </w:pPr>
    </w:p>
    <w:p w14:paraId="12F5BC77" w14:textId="06B07098" w:rsidR="00401B07" w:rsidRPr="00CD21A7" w:rsidRDefault="00401B07" w:rsidP="00401B07">
      <w:pPr>
        <w:pStyle w:val="1"/>
        <w:shd w:val="clear" w:color="auto" w:fill="auto"/>
        <w:spacing w:after="720"/>
        <w:ind w:firstLine="0"/>
        <w:jc w:val="center"/>
      </w:pPr>
      <w:r w:rsidRPr="00CD21A7">
        <w:rPr>
          <w:b/>
          <w:bCs/>
        </w:rPr>
        <w:t>Программа профилактики рисков причинения вреда (ущерба)</w:t>
      </w:r>
      <w:r w:rsidRPr="00CD21A7">
        <w:rPr>
          <w:b/>
          <w:bCs/>
        </w:rPr>
        <w:br/>
        <w:t xml:space="preserve">охраняемым законом ценностям по муниципальному контролю </w:t>
      </w:r>
      <w:r w:rsidR="00CD21A7" w:rsidRPr="00CD21A7">
        <w:rPr>
          <w:b/>
          <w:bCs/>
        </w:rPr>
        <w:t xml:space="preserve">на автомобильном транспорте, городском наземном электрическом транспорте и в дорожном хозяйстве </w:t>
      </w:r>
      <w:r w:rsidRPr="00CD21A7">
        <w:rPr>
          <w:b/>
          <w:bCs/>
        </w:rPr>
        <w:t xml:space="preserve">муниципального образования </w:t>
      </w:r>
      <w:proofErr w:type="spellStart"/>
      <w:r w:rsidR="00CD21A7" w:rsidRPr="00CD21A7">
        <w:rPr>
          <w:b/>
          <w:bCs/>
        </w:rPr>
        <w:t>Ныровское</w:t>
      </w:r>
      <w:proofErr w:type="spellEnd"/>
      <w:r w:rsidR="00CD21A7">
        <w:rPr>
          <w:b/>
          <w:bCs/>
        </w:rPr>
        <w:t xml:space="preserve"> сельское поселение</w:t>
      </w:r>
    </w:p>
    <w:p w14:paraId="784BD288" w14:textId="79231FC4" w:rsidR="00401B07" w:rsidRPr="00CD21A7" w:rsidRDefault="00401B07" w:rsidP="00CD21A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1. Анализ текущего состояния осуществления муниципального</w:t>
      </w:r>
      <w:r w:rsidRPr="00CD21A7">
        <w:rPr>
          <w:b/>
          <w:bCs/>
        </w:rPr>
        <w:br/>
        <w:t xml:space="preserve">контроля </w:t>
      </w:r>
      <w:r w:rsidR="00CD21A7" w:rsidRPr="00CD21A7">
        <w:rPr>
          <w:b/>
          <w:bCs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CD21A7" w:rsidRPr="00CD21A7">
        <w:rPr>
          <w:b/>
          <w:bCs/>
        </w:rPr>
        <w:t>Ныровское</w:t>
      </w:r>
      <w:proofErr w:type="spellEnd"/>
      <w:r w:rsidR="00CD21A7" w:rsidRPr="00CD21A7">
        <w:rPr>
          <w:b/>
          <w:bCs/>
        </w:rPr>
        <w:t xml:space="preserve"> сельское поселение</w:t>
      </w:r>
    </w:p>
    <w:p w14:paraId="0FD8992E" w14:textId="2DC6283E" w:rsidR="00401B07" w:rsidRPr="00CD21A7" w:rsidRDefault="00401B07" w:rsidP="00CD21A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 w:rsidRPr="00CD21A7"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D16303">
        <w:t>Ныровское</w:t>
      </w:r>
      <w:proofErr w:type="spellEnd"/>
      <w:r w:rsidRPr="00CD21A7">
        <w:t xml:space="preserve"> сельское поселение </w:t>
      </w:r>
      <w:r w:rsidR="00B83EC5">
        <w:t>Т</w:t>
      </w:r>
      <w:bookmarkStart w:id="1" w:name="_GoBack"/>
      <w:bookmarkEnd w:id="1"/>
      <w:r w:rsidR="00B83EC5">
        <w:t>ужинского</w:t>
      </w:r>
      <w:r w:rsidRPr="00CD21A7"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CD21A7">
        <w:t xml:space="preserve">муниципального образования </w:t>
      </w:r>
      <w:proofErr w:type="spellStart"/>
      <w:r w:rsidR="00CD21A7">
        <w:t>Ныровское</w:t>
      </w:r>
      <w:proofErr w:type="spellEnd"/>
      <w:r w:rsidR="00CD21A7">
        <w:t xml:space="preserve"> сельское поселение</w:t>
      </w:r>
      <w:r w:rsidRPr="00CD21A7">
        <w:t xml:space="preserve">, Решением </w:t>
      </w:r>
      <w:proofErr w:type="spellStart"/>
      <w:r w:rsidR="00CD21A7">
        <w:t>Ныровской</w:t>
      </w:r>
      <w:proofErr w:type="spellEnd"/>
      <w:r w:rsidRPr="00CD21A7">
        <w:t xml:space="preserve"> сельской Думы от </w:t>
      </w:r>
      <w:r w:rsidR="00CD21A7">
        <w:t>18.11.2021</w:t>
      </w:r>
      <w:r w:rsidRPr="00CD21A7">
        <w:t xml:space="preserve"> № </w:t>
      </w:r>
      <w:r w:rsidR="00CD21A7">
        <w:t>51/204</w:t>
      </w:r>
      <w:r w:rsidRPr="00CD21A7">
        <w:t xml:space="preserve"> «Об утверждении Положения о муниципальном контроле </w:t>
      </w:r>
      <w:r w:rsidR="00CD21A7" w:rsidRPr="00D748D8">
        <w:t>на автомобильном транспорте, городском наземном электрическом транспорте и в дорожном хозяйстве</w:t>
      </w:r>
      <w:r w:rsidR="00CD21A7">
        <w:t xml:space="preserve"> на территории </w:t>
      </w:r>
      <w:r w:rsidRPr="00CD21A7">
        <w:t xml:space="preserve">муниципального образования </w:t>
      </w:r>
      <w:proofErr w:type="spellStart"/>
      <w:r w:rsidR="00CD21A7">
        <w:t>Ныровское</w:t>
      </w:r>
      <w:proofErr w:type="spellEnd"/>
      <w:r w:rsidRPr="00CD21A7">
        <w:t xml:space="preserve"> сельское поселение».</w:t>
      </w:r>
    </w:p>
    <w:p w14:paraId="0379313D" w14:textId="5C6A5986" w:rsidR="00401B07" w:rsidRPr="00CD21A7" w:rsidRDefault="00401B07" w:rsidP="00401B0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 w:rsidRPr="00CD21A7">
        <w:t xml:space="preserve">Муниципальный контроль </w:t>
      </w:r>
      <w:r w:rsidR="00CD21A7" w:rsidRPr="00D748D8">
        <w:t>на автомобильном транспорте, городском наземном электрическом транспорте и в дорожном хозяйстве</w:t>
      </w:r>
      <w:r w:rsidR="00CD21A7" w:rsidRPr="003A659B">
        <w:rPr>
          <w:b/>
          <w:bCs/>
        </w:rPr>
        <w:t xml:space="preserve"> </w:t>
      </w:r>
      <w:r w:rsidRPr="00CD21A7">
        <w:t xml:space="preserve">осуществляет администрация </w:t>
      </w:r>
      <w:r w:rsidR="00CD21A7">
        <w:t>Ныровского</w:t>
      </w:r>
      <w:r w:rsidRPr="00CD21A7">
        <w:t xml:space="preserve"> сельского поселения (далее - орган муниципального контроля).</w:t>
      </w:r>
    </w:p>
    <w:p w14:paraId="5B629520" w14:textId="7F774FA5" w:rsidR="00401B07" w:rsidRPr="00CD21A7" w:rsidRDefault="00401B07" w:rsidP="00401B07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</w:pPr>
      <w:r w:rsidRPr="00CD21A7"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Pr="00CD21A7">
        <w:lastRenderedPageBreak/>
        <w:t xml:space="preserve">образования </w:t>
      </w:r>
      <w:proofErr w:type="spellStart"/>
      <w:r w:rsidR="00CD21A7">
        <w:t>Ныровское</w:t>
      </w:r>
      <w:proofErr w:type="spellEnd"/>
      <w:r w:rsidRPr="00CD21A7">
        <w:t xml:space="preserve"> сельское поселение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14:paraId="6FFFCDA8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 w:rsidRPr="00CD21A7">
        <w:t>в области автомобильных дорог и дорожной деятельности, установленных в отношении автомобильных дорог:</w:t>
      </w:r>
    </w:p>
    <w:p w14:paraId="4381887D" w14:textId="77777777" w:rsidR="00401B07" w:rsidRPr="00CD21A7" w:rsidRDefault="00401B07" w:rsidP="00401B07">
      <w:pPr>
        <w:pStyle w:val="1"/>
        <w:shd w:val="clear" w:color="auto" w:fill="auto"/>
        <w:tabs>
          <w:tab w:val="left" w:pos="1178"/>
        </w:tabs>
        <w:ind w:firstLine="720"/>
        <w:jc w:val="both"/>
      </w:pPr>
      <w:r w:rsidRPr="00CD21A7">
        <w:t>а)</w:t>
      </w:r>
      <w:r w:rsidRPr="00CD21A7"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B5DF0F6" w14:textId="77777777" w:rsidR="00401B07" w:rsidRPr="00CD21A7" w:rsidRDefault="00401B07" w:rsidP="00401B07">
      <w:pPr>
        <w:pStyle w:val="1"/>
        <w:shd w:val="clear" w:color="auto" w:fill="auto"/>
        <w:tabs>
          <w:tab w:val="left" w:pos="1178"/>
        </w:tabs>
        <w:ind w:firstLine="720"/>
        <w:jc w:val="both"/>
      </w:pPr>
      <w:r w:rsidRPr="00CD21A7">
        <w:t>б)</w:t>
      </w:r>
      <w:r w:rsidRPr="00CD21A7"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DF1E722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 w:rsidRPr="00CD21A7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14:paraId="043CCE0F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Осуществление планового контроля не предусмотрено.</w:t>
      </w:r>
    </w:p>
    <w:p w14:paraId="2BB9CC99" w14:textId="66188E3D" w:rsidR="00401B07" w:rsidRPr="00CD21A7" w:rsidRDefault="00401B07" w:rsidP="00401B07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 w:rsidRPr="00CD21A7">
        <w:t>Ранее, в 2019-2021 г. г. контроль в данной сфере осуществлялся в соответствии с положениями Федерального закона от 26</w:t>
      </w:r>
      <w:r w:rsidR="00CD21A7">
        <w:t>.12.</w:t>
      </w:r>
      <w:r w:rsidRPr="00CD21A7"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</w:t>
      </w:r>
      <w:r w:rsidR="00CD21A7">
        <w:t>03.04.</w:t>
      </w:r>
      <w:r w:rsidRPr="00CD21A7">
        <w:t xml:space="preserve">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</w:t>
      </w:r>
      <w:r w:rsidRPr="00CD21A7">
        <w:lastRenderedPageBreak/>
        <w:t>отношении подконтрольных субъектов в 2020-2021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11EAD770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14:paraId="79578C98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14:paraId="2EB9AA2A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не понимание необходимости исполнения требований подконтрольными субъектами;</w:t>
      </w:r>
    </w:p>
    <w:p w14:paraId="23C1EC58" w14:textId="77777777" w:rsidR="00401B07" w:rsidRPr="00CD21A7" w:rsidRDefault="00401B07" w:rsidP="00401B07">
      <w:pPr>
        <w:pStyle w:val="1"/>
        <w:shd w:val="clear" w:color="auto" w:fill="auto"/>
        <w:spacing w:after="320"/>
        <w:ind w:firstLine="720"/>
        <w:jc w:val="both"/>
      </w:pPr>
      <w:r w:rsidRPr="00CD21A7"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14:paraId="6194B2B3" w14:textId="77777777" w:rsidR="00401B07" w:rsidRPr="00CD21A7" w:rsidRDefault="00401B07" w:rsidP="00CD21A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2. Цели и задачи реализации программы профилактики</w:t>
      </w:r>
    </w:p>
    <w:p w14:paraId="209868DA" w14:textId="371CA88E" w:rsidR="00401B07" w:rsidRPr="00CD21A7" w:rsidRDefault="00401B07" w:rsidP="00CD21A7">
      <w:pPr>
        <w:pStyle w:val="1"/>
        <w:shd w:val="clear" w:color="auto" w:fill="auto"/>
        <w:ind w:firstLine="720"/>
        <w:jc w:val="both"/>
      </w:pPr>
      <w:r w:rsidRPr="00CD21A7">
        <w:t>Настоящая Программа разработана на 202</w:t>
      </w:r>
      <w:r w:rsidR="000E7E87">
        <w:t>3</w:t>
      </w:r>
      <w:r w:rsidRPr="00CD21A7"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11FB3549" w14:textId="77777777" w:rsidR="00401B07" w:rsidRPr="00CD21A7" w:rsidRDefault="00401B07" w:rsidP="00CD21A7">
      <w:pPr>
        <w:pStyle w:val="1"/>
        <w:shd w:val="clear" w:color="auto" w:fill="auto"/>
        <w:ind w:firstLine="720"/>
        <w:jc w:val="both"/>
      </w:pPr>
      <w:r w:rsidRPr="00CD21A7">
        <w:t>Цели Программы:</w:t>
      </w:r>
    </w:p>
    <w:p w14:paraId="6D37ECEF" w14:textId="77777777" w:rsidR="00401B07" w:rsidRPr="00CD21A7" w:rsidRDefault="00401B07" w:rsidP="00CD21A7">
      <w:pPr>
        <w:pStyle w:val="1"/>
        <w:shd w:val="clear" w:color="auto" w:fill="auto"/>
        <w:ind w:firstLine="800"/>
        <w:jc w:val="both"/>
      </w:pPr>
      <w:r w:rsidRPr="00CD21A7">
        <w:t>- стимулирование добросовестного соблюдения обязательных требований всеми контролируемыми лицами;</w:t>
      </w:r>
    </w:p>
    <w:p w14:paraId="15898E9A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 xml:space="preserve">- устранение условий, причин и факторов, способных привести к </w:t>
      </w:r>
      <w:r w:rsidRPr="00CD21A7">
        <w:lastRenderedPageBreak/>
        <w:t>нарушениям обязательных требований и (или) причинению вреда (ущерба) охраняемым законом ценностям;</w:t>
      </w:r>
    </w:p>
    <w:p w14:paraId="5930747F" w14:textId="77777777" w:rsidR="00401B07" w:rsidRPr="00CD21A7" w:rsidRDefault="00401B07" w:rsidP="00CD21A7">
      <w:pPr>
        <w:pStyle w:val="1"/>
        <w:shd w:val="clear" w:color="auto" w:fill="auto"/>
        <w:ind w:firstLine="799"/>
        <w:jc w:val="both"/>
      </w:pPr>
      <w:r w:rsidRPr="00CD21A7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F22213" w14:textId="77777777" w:rsidR="00401B07" w:rsidRPr="00CD21A7" w:rsidRDefault="00401B07" w:rsidP="00CD21A7">
      <w:pPr>
        <w:pStyle w:val="1"/>
        <w:shd w:val="clear" w:color="auto" w:fill="auto"/>
        <w:ind w:firstLine="799"/>
        <w:jc w:val="both"/>
      </w:pPr>
      <w:r w:rsidRPr="00CD21A7">
        <w:t>Задачи Программы:</w:t>
      </w:r>
    </w:p>
    <w:p w14:paraId="0E120900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64EFED29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36A2585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A2E412B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повышение прозрачности осуществляемой Управлением контрольной деятельности;</w:t>
      </w:r>
    </w:p>
    <w:p w14:paraId="5B87175D" w14:textId="77777777" w:rsidR="00401B07" w:rsidRPr="00CD21A7" w:rsidRDefault="00401B07" w:rsidP="00401B07">
      <w:pPr>
        <w:pStyle w:val="1"/>
        <w:shd w:val="clear" w:color="auto" w:fill="auto"/>
        <w:spacing w:after="320"/>
        <w:ind w:firstLine="800"/>
        <w:jc w:val="both"/>
      </w:pPr>
      <w:r w:rsidRPr="00CD21A7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89837A7" w14:textId="77777777" w:rsidR="00401B07" w:rsidRPr="00CD21A7" w:rsidRDefault="00401B07" w:rsidP="00CD21A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3. Перечень профилактических мероприятий, сроки</w:t>
      </w:r>
      <w:r w:rsidRPr="00CD21A7">
        <w:rPr>
          <w:b/>
          <w:bCs/>
        </w:rPr>
        <w:br/>
        <w:t>(периодичность) их проведения</w:t>
      </w:r>
    </w:p>
    <w:p w14:paraId="329BFEF3" w14:textId="77777777" w:rsidR="00401B07" w:rsidRPr="00CD21A7" w:rsidRDefault="00401B07" w:rsidP="00CD21A7">
      <w:pPr>
        <w:pStyle w:val="1"/>
        <w:shd w:val="clear" w:color="auto" w:fill="auto"/>
        <w:tabs>
          <w:tab w:val="left" w:pos="1694"/>
        </w:tabs>
        <w:ind w:firstLine="800"/>
        <w:jc w:val="both"/>
      </w:pPr>
      <w:r w:rsidRPr="00CD21A7">
        <w:t>При осуществлении муниципального контроля в соответствии с п.3 Положения</w:t>
      </w:r>
      <w:r w:rsidRPr="00CD21A7">
        <w:tab/>
        <w:t>о контроле могут проводиться следующие виды</w:t>
      </w:r>
    </w:p>
    <w:p w14:paraId="25907EBB" w14:textId="77777777" w:rsidR="00401B07" w:rsidRPr="00CD21A7" w:rsidRDefault="00401B07" w:rsidP="00401B07">
      <w:pPr>
        <w:pStyle w:val="1"/>
        <w:shd w:val="clear" w:color="auto" w:fill="auto"/>
        <w:ind w:firstLine="0"/>
      </w:pPr>
      <w:r w:rsidRPr="00CD21A7">
        <w:t>профилактических мероприятий:</w:t>
      </w:r>
    </w:p>
    <w:p w14:paraId="335A863B" w14:textId="77777777" w:rsidR="00401B07" w:rsidRPr="00CD21A7" w:rsidRDefault="00401B07" w:rsidP="00401B07">
      <w:pPr>
        <w:pStyle w:val="1"/>
        <w:shd w:val="clear" w:color="auto" w:fill="auto"/>
        <w:ind w:firstLine="800"/>
      </w:pPr>
      <w:r w:rsidRPr="00CD21A7">
        <w:t>1) информирование;</w:t>
      </w:r>
    </w:p>
    <w:p w14:paraId="32DC450D" w14:textId="77777777" w:rsidR="00401B07" w:rsidRPr="00CD21A7" w:rsidRDefault="00401B07" w:rsidP="00401B07">
      <w:pPr>
        <w:pStyle w:val="1"/>
        <w:shd w:val="clear" w:color="auto" w:fill="auto"/>
        <w:ind w:firstLine="800"/>
      </w:pPr>
      <w:r w:rsidRPr="00CD21A7">
        <w:t>2) обобщение правоприменительной практики;</w:t>
      </w:r>
    </w:p>
    <w:p w14:paraId="4751BF5E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</w:pPr>
      <w:r w:rsidRPr="00CD21A7">
        <w:t>объявление предостережения;</w:t>
      </w:r>
    </w:p>
    <w:p w14:paraId="2627431B" w14:textId="77777777" w:rsidR="00401B07" w:rsidRPr="00CD21A7" w:rsidRDefault="00401B07" w:rsidP="00401B0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</w:pPr>
      <w:r w:rsidRPr="00CD21A7">
        <w:t>консультирование;</w:t>
      </w:r>
    </w:p>
    <w:p w14:paraId="4B462100" w14:textId="77777777" w:rsidR="00401B07" w:rsidRPr="00CD21A7" w:rsidRDefault="00401B07" w:rsidP="00401B07">
      <w:pPr>
        <w:pStyle w:val="1"/>
        <w:shd w:val="clear" w:color="auto" w:fill="auto"/>
        <w:tabs>
          <w:tab w:val="left" w:pos="416"/>
        </w:tabs>
        <w:spacing w:after="60"/>
        <w:ind w:left="851" w:firstLine="0"/>
        <w:jc w:val="both"/>
      </w:pPr>
      <w:r w:rsidRPr="00CD21A7">
        <w:t xml:space="preserve"> 5) профилактический визит.</w:t>
      </w:r>
    </w:p>
    <w:p w14:paraId="551C178E" w14:textId="77777777" w:rsidR="00401B07" w:rsidRPr="00CD21A7" w:rsidRDefault="00401B07" w:rsidP="00401B07">
      <w:pPr>
        <w:pStyle w:val="1"/>
        <w:shd w:val="clear" w:color="auto" w:fill="auto"/>
        <w:tabs>
          <w:tab w:val="left" w:pos="416"/>
        </w:tabs>
        <w:spacing w:after="60"/>
        <w:ind w:left="851"/>
        <w:jc w:val="both"/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401B07" w:rsidRPr="00CD21A7" w14:paraId="6AD22065" w14:textId="77777777" w:rsidTr="00206957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8006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C2D10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99236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ADB75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Ответственный исполнитель</w:t>
            </w:r>
          </w:p>
        </w:tc>
      </w:tr>
      <w:tr w:rsidR="00401B07" w:rsidRPr="00CD21A7" w14:paraId="758E57C9" w14:textId="77777777" w:rsidTr="00206957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BD80" w14:textId="77777777" w:rsidR="00401B07" w:rsidRPr="00CD21A7" w:rsidRDefault="00401B07" w:rsidP="00206957">
            <w:pPr>
              <w:pStyle w:val="a5"/>
              <w:shd w:val="clear" w:color="auto" w:fill="auto"/>
              <w:ind w:firstLine="220"/>
            </w:pPr>
            <w:r w:rsidRPr="00CD21A7"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A641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9BB6C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CD5E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4</w:t>
            </w:r>
          </w:p>
        </w:tc>
      </w:tr>
      <w:tr w:rsidR="00401B07" w:rsidRPr="00CD21A7" w14:paraId="605A151D" w14:textId="77777777" w:rsidTr="00206957">
        <w:trPr>
          <w:trHeight w:hRule="exact" w:val="22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ABA42" w14:textId="77777777" w:rsidR="00401B07" w:rsidRPr="00CD21A7" w:rsidRDefault="00401B07" w:rsidP="00206957">
            <w:pPr>
              <w:pStyle w:val="a5"/>
              <w:shd w:val="clear" w:color="auto" w:fill="auto"/>
              <w:ind w:firstLine="220"/>
            </w:pPr>
            <w:r w:rsidRPr="00CD21A7"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85E5A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87D95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A3A2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proofErr w:type="gramStart"/>
            <w:r w:rsidRPr="00CD21A7">
              <w:t>должностное</w:t>
            </w:r>
            <w:proofErr w:type="gramEnd"/>
            <w:r w:rsidRPr="00CD21A7">
              <w:t xml:space="preserve"> лицо, уполномоченное на осуществление муниципального контроля в соответствии с должностной </w:t>
            </w:r>
          </w:p>
          <w:p w14:paraId="35A043E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инструкцией</w:t>
            </w:r>
          </w:p>
        </w:tc>
      </w:tr>
    </w:tbl>
    <w:p w14:paraId="7AE8E0B5" w14:textId="77777777" w:rsidR="00401B07" w:rsidRPr="00CD21A7" w:rsidRDefault="00401B07" w:rsidP="00401B07">
      <w:pPr>
        <w:spacing w:line="1" w:lineRule="exact"/>
        <w:rPr>
          <w:sz w:val="28"/>
          <w:szCs w:val="28"/>
        </w:rPr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401B07" w:rsidRPr="00CD21A7" w14:paraId="048269F9" w14:textId="77777777" w:rsidTr="00206957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18487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lastRenderedPageBreak/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03C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2092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A3FE7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1B07" w:rsidRPr="00CD21A7" w14:paraId="1FA3809E" w14:textId="77777777" w:rsidTr="00206957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81BE6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30101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2A8D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F3CFC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1B07" w:rsidRPr="00CD21A7" w14:paraId="1FCBF5E5" w14:textId="77777777" w:rsidTr="00206957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E49E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47C94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2B4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54A30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1B07" w:rsidRPr="00CD21A7" w14:paraId="1BBC35F2" w14:textId="77777777" w:rsidTr="00206957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51F97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  <w:jc w:val="center"/>
            </w:pPr>
            <w:r w:rsidRPr="00CD21A7"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9D60C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CD21A7"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55D4F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обязательный профилактический визит в отношении:</w:t>
            </w:r>
          </w:p>
          <w:p w14:paraId="10E9561A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D1F9" w14:textId="77777777" w:rsidR="00401B07" w:rsidRPr="00CD21A7" w:rsidRDefault="00401B07" w:rsidP="00206957">
            <w:pPr>
              <w:pStyle w:val="a5"/>
              <w:shd w:val="clear" w:color="auto" w:fill="auto"/>
              <w:ind w:firstLine="0"/>
            </w:pPr>
            <w:r w:rsidRPr="00CD21A7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E6E3B64" w14:textId="77777777" w:rsidR="00401B07" w:rsidRPr="00CD21A7" w:rsidRDefault="00401B07" w:rsidP="00401B07">
      <w:pPr>
        <w:spacing w:after="299" w:line="1" w:lineRule="exact"/>
        <w:rPr>
          <w:sz w:val="28"/>
          <w:szCs w:val="28"/>
        </w:rPr>
      </w:pPr>
    </w:p>
    <w:p w14:paraId="05E920D5" w14:textId="77777777" w:rsidR="00401B07" w:rsidRPr="00CD21A7" w:rsidRDefault="00401B07" w:rsidP="00401B07">
      <w:pPr>
        <w:pStyle w:val="1"/>
        <w:shd w:val="clear" w:color="auto" w:fill="auto"/>
        <w:ind w:firstLine="0"/>
        <w:jc w:val="center"/>
      </w:pPr>
      <w:r w:rsidRPr="00CD21A7">
        <w:rPr>
          <w:b/>
          <w:bCs/>
        </w:rPr>
        <w:t>Раздел 4. Показатели результативности и эффективности</w:t>
      </w:r>
    </w:p>
    <w:p w14:paraId="5B9D3304" w14:textId="77777777" w:rsidR="00401B07" w:rsidRPr="00CD21A7" w:rsidRDefault="00401B07" w:rsidP="00401B07">
      <w:pPr>
        <w:pStyle w:val="1"/>
        <w:shd w:val="clear" w:color="auto" w:fill="auto"/>
        <w:spacing w:after="300"/>
        <w:ind w:firstLine="0"/>
        <w:jc w:val="center"/>
      </w:pPr>
      <w:r w:rsidRPr="00CD21A7">
        <w:rPr>
          <w:b/>
          <w:bCs/>
        </w:rPr>
        <w:t>Программы профилактики</w:t>
      </w:r>
    </w:p>
    <w:p w14:paraId="38BAFDAA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78A23B18" w14:textId="77777777" w:rsidR="00401B07" w:rsidRPr="00CD21A7" w:rsidRDefault="00401B07" w:rsidP="00401B07">
      <w:pPr>
        <w:pStyle w:val="1"/>
        <w:shd w:val="clear" w:color="auto" w:fill="auto"/>
        <w:ind w:firstLine="800"/>
        <w:jc w:val="both"/>
      </w:pPr>
      <w:r w:rsidRPr="00CD21A7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2C20DD8" w14:textId="77777777" w:rsidR="00401B07" w:rsidRPr="00CD21A7" w:rsidRDefault="00401B07" w:rsidP="00401B07">
      <w:pPr>
        <w:pStyle w:val="1"/>
        <w:shd w:val="clear" w:color="auto" w:fill="auto"/>
        <w:spacing w:after="300"/>
        <w:ind w:firstLine="800"/>
        <w:jc w:val="both"/>
      </w:pPr>
      <w:r w:rsidRPr="00CD21A7">
        <w:t>- доля профилактических мероприятий в объеме контрольных мероприятий-80 %.</w:t>
      </w:r>
    </w:p>
    <w:p w14:paraId="6999D056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 xml:space="preserve">Показатель рассчитывается как отношение количества проведенных </w:t>
      </w:r>
      <w:r w:rsidRPr="00CD21A7">
        <w:lastRenderedPageBreak/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CDA6E47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Экономический эффект от реализованных мероприятий:</w:t>
      </w:r>
    </w:p>
    <w:p w14:paraId="72C56E02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1B1A493A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выполнение профилактических программных мероприятий согласно перечню 100% мероприятий, предусмотренных перечнем;</w:t>
      </w:r>
    </w:p>
    <w:p w14:paraId="5A77EB58" w14:textId="77777777" w:rsidR="00401B07" w:rsidRPr="00CD21A7" w:rsidRDefault="00401B07" w:rsidP="00401B07">
      <w:pPr>
        <w:pStyle w:val="1"/>
        <w:shd w:val="clear" w:color="auto" w:fill="auto"/>
        <w:ind w:firstLine="720"/>
        <w:jc w:val="both"/>
      </w:pPr>
      <w:r w:rsidRPr="00CD21A7">
        <w:t>- повышение уровня доверия подконтрольных субъектов к Управлению.</w:t>
      </w:r>
    </w:p>
    <w:p w14:paraId="458C6E6D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775352C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2685B034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1C57ED9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0A0415E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EF89AC6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2567FCA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B712466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E8E49DA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3B41726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6EE8D64F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57275CE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31E4943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BED58B1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B7077D5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4B21833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F570CA2" w14:textId="77777777" w:rsidR="00401B07" w:rsidRPr="00CD21A7" w:rsidRDefault="00401B07" w:rsidP="00401B07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98C6DDC" w14:textId="77777777" w:rsidR="008462D4" w:rsidRPr="00CD21A7" w:rsidRDefault="008462D4">
      <w:pPr>
        <w:rPr>
          <w:sz w:val="28"/>
          <w:szCs w:val="28"/>
        </w:rPr>
      </w:pPr>
    </w:p>
    <w:sectPr w:rsidR="008462D4" w:rsidRPr="00CD21A7" w:rsidSect="008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B07"/>
    <w:rsid w:val="000E7E87"/>
    <w:rsid w:val="003A659B"/>
    <w:rsid w:val="00401B07"/>
    <w:rsid w:val="008462D4"/>
    <w:rsid w:val="0092102C"/>
    <w:rsid w:val="00B83EC5"/>
    <w:rsid w:val="00CD21A7"/>
    <w:rsid w:val="00D16303"/>
    <w:rsid w:val="00E1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3A7F"/>
  <w15:docId w15:val="{1CEE32F2-C103-40F7-A12B-07A27CD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1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01B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401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01B0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401B07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5">
    <w:name w:val="Другое"/>
    <w:basedOn w:val="a"/>
    <w:link w:val="a4"/>
    <w:rsid w:val="00401B0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2021-11-24T10:34:00Z</dcterms:created>
  <dcterms:modified xsi:type="dcterms:W3CDTF">2022-11-25T07:07:00Z</dcterms:modified>
</cp:coreProperties>
</file>